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0"/>
        <w:ind w:left="2880" w:hanging="2880"/>
        <w:rPr>
          <w:rFonts w:ascii="Rockwell" w:hAnsi="Rockwell" w:cs="Calibri"/>
          <w:sz w:val="36"/>
          <w:szCs w:val="36"/>
        </w:rPr>
      </w:pPr>
      <w:r>
        <w:rPr>
          <w:rFonts w:cs="Calibri" w:ascii="Rockwell" w:hAnsi="Rockwell"/>
          <w:sz w:val="36"/>
          <w:szCs w:val="36"/>
        </w:rPr>
        <w:t>San Francisco Bay Secretive Marsh Bird Survey Form</w:t>
      </w:r>
    </w:p>
    <w:p>
      <w:pPr>
        <w:pStyle w:val="Normal"/>
        <w:spacing w:before="0" w:after="0"/>
        <w:contextualSpacing/>
        <w:rPr>
          <w:rFonts w:ascii="Calibri" w:hAnsi="Calibri" w:cs="Calibri"/>
          <w:sz w:val="20"/>
          <w:u w:val="single"/>
        </w:rPr>
      </w:pPr>
      <w:r>
        <w:rPr>
          <w:rFonts w:cs="Calibri" w:ascii="Calibri" w:hAnsi="Calibri"/>
          <w:b/>
          <w:sz w:val="20"/>
        </w:rPr>
        <w:t xml:space="preserve">Observer </w:t>
      </w:r>
      <w:r>
        <w:rPr>
          <w:rFonts w:cs="Calibri" w:ascii="Calibri" w:hAnsi="Calibri"/>
          <w:sz w:val="16"/>
          <w:szCs w:val="16"/>
        </w:rPr>
        <w:t>(last, first)</w:t>
      </w:r>
      <w:r>
        <w:rPr>
          <w:rFonts w:cs="Calibri" w:ascii="Calibri" w:hAnsi="Calibri"/>
          <w:b/>
          <w:sz w:val="20"/>
        </w:rPr>
        <w:t xml:space="preserve"> </w:t>
      </w:r>
      <w:r>
        <w:rPr>
          <w:rFonts w:cs="Calibri" w:ascii="Calibri" w:hAnsi="Calibri"/>
          <w:sz w:val="20"/>
        </w:rPr>
        <w:t xml:space="preserve">________________________ </w:t>
      </w:r>
      <w:r>
        <w:rPr>
          <w:rFonts w:cs="Calibri" w:ascii="Calibri" w:hAnsi="Calibri"/>
          <w:b/>
          <w:sz w:val="20"/>
        </w:rPr>
        <w:t xml:space="preserve">Study Area(s) </w:t>
      </w:r>
      <w:r>
        <w:rPr>
          <w:rFonts w:cs="Calibri" w:ascii="Calibri" w:hAnsi="Calibri"/>
          <w:sz w:val="20"/>
        </w:rPr>
        <w:t>1 __________________ 2 __________________ 3 __________________</w:t>
        <w:br/>
      </w:r>
      <w:r>
        <w:rPr>
          <w:rFonts w:cs="Calibri" w:ascii="Calibri" w:hAnsi="Calibri"/>
          <w:b/>
          <w:sz w:val="20"/>
        </w:rPr>
        <w:t>Add’l observers</w:t>
      </w:r>
      <w:r>
        <w:rPr>
          <w:rFonts w:cs="Calibri" w:ascii="Calibri" w:hAnsi="Calibri"/>
          <w:sz w:val="20"/>
        </w:rPr>
        <w:t xml:space="preserve">_____________________________________ </w:t>
      </w:r>
      <w:r>
        <w:rPr>
          <w:rFonts w:cs="Calibri" w:ascii="Calibri" w:hAnsi="Calibri"/>
          <w:b/>
          <w:sz w:val="20"/>
        </w:rPr>
        <w:t>Transect</w:t>
      </w:r>
      <w:r>
        <w:rPr>
          <w:rFonts w:cs="Calibri" w:ascii="Calibri" w:hAnsi="Calibri"/>
          <w:sz w:val="20"/>
        </w:rPr>
        <w:t xml:space="preserve"> ______________ </w:t>
      </w:r>
      <w:r>
        <w:rPr>
          <w:rFonts w:cs="Calibri" w:ascii="Calibri" w:hAnsi="Calibri"/>
          <w:b/>
          <w:bCs/>
          <w:sz w:val="20"/>
        </w:rPr>
        <w:t xml:space="preserve">Visit </w:t>
      </w:r>
      <w:r>
        <w:rPr>
          <w:rFonts w:cs="Calibri" w:ascii="Calibri" w:hAnsi="Calibri"/>
          <w:sz w:val="20"/>
        </w:rPr>
        <w:t xml:space="preserve">____ </w:t>
      </w:r>
      <w:r>
        <w:rPr>
          <w:rFonts w:cs="Calibri" w:ascii="Calibri" w:hAnsi="Calibri"/>
          <w:b/>
          <w:sz w:val="20"/>
        </w:rPr>
        <w:t>Date</w:t>
      </w:r>
      <w:r>
        <w:rPr>
          <w:rFonts w:cs="Calibri" w:ascii="Calibri" w:hAnsi="Calibri"/>
          <w:sz w:val="20"/>
        </w:rPr>
        <w:t xml:space="preserve"> </w:t>
      </w:r>
      <w:r>
        <w:rPr>
          <w:rFonts w:cs="Calibri" w:ascii="Calibri" w:hAnsi="Calibri"/>
          <w:sz w:val="16"/>
          <w:szCs w:val="16"/>
        </w:rPr>
        <w:t>(mm-dd-yyyy)</w:t>
      </w:r>
      <w:r>
        <w:rPr>
          <w:rFonts w:cs="Calibri" w:ascii="Calibri" w:hAnsi="Calibri"/>
          <w:sz w:val="20"/>
        </w:rPr>
        <w:t xml:space="preserve"> ____-____-______</w:t>
      </w:r>
    </w:p>
    <w:p>
      <w:pPr>
        <w:pStyle w:val="Normal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  <w:bCs/>
          <w:sz w:val="20"/>
        </w:rPr>
        <w:t>Protocol</w:t>
      </w:r>
      <w:r>
        <w:rPr>
          <w:rFonts w:cs="Calibri" w:ascii="Calibri" w:hAnsi="Calibri"/>
          <w:bCs/>
          <w:sz w:val="20"/>
        </w:rPr>
        <w:t xml:space="preserve"> [  ] </w:t>
      </w:r>
      <w:r>
        <w:rPr>
          <w:rFonts w:cs="Calibri" w:ascii="Calibri" w:hAnsi="Calibri"/>
          <w:bCs/>
          <w:sz w:val="16"/>
          <w:szCs w:val="16"/>
        </w:rPr>
        <w:t>2-sp North American Marsh Bird Protocol OR [  ] Other (please describe) ___________________________________________________________________</w:t>
        <w:br/>
      </w:r>
      <w:r>
        <w:rPr>
          <w:rFonts w:cs="Calibri" w:ascii="Calibri" w:hAnsi="Calibri"/>
          <w:b/>
          <w:i/>
          <w:sz w:val="20"/>
        </w:rPr>
        <w:t>Weather</w:t>
      </w:r>
      <w:r>
        <w:rPr>
          <w:rFonts w:cs="Calibri" w:ascii="Calibri" w:hAnsi="Calibri"/>
          <w:b/>
          <w:i/>
          <w:sz w:val="16"/>
          <w:szCs w:val="16"/>
        </w:rPr>
        <w:t>*</w:t>
      </w:r>
      <w:r>
        <w:rPr>
          <w:rFonts w:cs="Calibri" w:ascii="Calibri" w:hAnsi="Calibri"/>
          <w:sz w:val="20"/>
        </w:rPr>
        <w:t xml:space="preserve">     </w:t>
      </w:r>
      <w:r>
        <w:rPr>
          <w:rFonts w:cs="Calibri" w:ascii="Calibri" w:hAnsi="Calibri"/>
          <w:b/>
          <w:sz w:val="20"/>
        </w:rPr>
        <w:t>Wind</w:t>
      </w:r>
      <w:r>
        <w:rPr>
          <w:rFonts w:cs="Calibri" w:ascii="Calibri" w:hAnsi="Calibri"/>
          <w:sz w:val="20"/>
        </w:rPr>
        <w:t xml:space="preserve"> ____ </w:t>
      </w:r>
      <w:r>
        <w:rPr>
          <w:rFonts w:cs="Calibri" w:ascii="Calibri" w:hAnsi="Calibri"/>
          <w:sz w:val="18"/>
          <w:szCs w:val="18"/>
        </w:rPr>
        <w:t>mph/kph/Beaufort Code</w:t>
      </w:r>
      <w:r>
        <w:rPr>
          <w:rFonts w:cs="Calibri" w:ascii="Calibri" w:hAnsi="Calibri"/>
          <w:sz w:val="20"/>
        </w:rPr>
        <w:t xml:space="preserve">      </w:t>
      </w:r>
      <w:r>
        <w:rPr>
          <w:rFonts w:cs="Calibri" w:ascii="Calibri" w:hAnsi="Calibri"/>
          <w:b/>
          <w:sz w:val="20"/>
        </w:rPr>
        <w:t>Temp</w:t>
      </w:r>
      <w:r>
        <w:rPr>
          <w:rFonts w:cs="Calibri" w:ascii="Calibri" w:hAnsi="Calibri"/>
          <w:sz w:val="20"/>
        </w:rPr>
        <w:t xml:space="preserve"> ____°</w:t>
      </w:r>
      <w:r>
        <w:rPr>
          <w:rFonts w:cs="Calibri" w:ascii="Calibri" w:hAnsi="Calibri"/>
          <w:sz w:val="18"/>
          <w:szCs w:val="18"/>
        </w:rPr>
        <w:t>F/°C</w:t>
      </w:r>
      <w:r>
        <w:rPr>
          <w:rFonts w:cs="Calibri" w:ascii="Calibri" w:hAnsi="Calibri"/>
          <w:sz w:val="20"/>
        </w:rPr>
        <w:t xml:space="preserve">      </w:t>
      </w:r>
      <w:r>
        <w:rPr>
          <w:rFonts w:cs="Calibri" w:ascii="Calibri" w:hAnsi="Calibri"/>
          <w:b/>
          <w:sz w:val="20"/>
        </w:rPr>
        <w:t>Sky code</w:t>
      </w:r>
      <w:r>
        <w:rPr>
          <w:rFonts w:cs="Calibri" w:ascii="Calibri" w:hAnsi="Calibri"/>
          <w:sz w:val="20"/>
        </w:rPr>
        <w:t xml:space="preserve"> ____      </w:t>
      </w:r>
      <w:r>
        <w:rPr>
          <w:rFonts w:cs="Calibri" w:ascii="Calibri" w:hAnsi="Calibri"/>
          <w:b/>
          <w:sz w:val="20"/>
        </w:rPr>
        <w:t>Noise</w:t>
      </w:r>
      <w:r>
        <w:rPr>
          <w:rFonts w:cs="Calibri" w:ascii="Calibri" w:hAnsi="Calibri"/>
          <w:sz w:val="20"/>
        </w:rPr>
        <w:t xml:space="preserve"> ____</w:t>
      </w:r>
      <w:r>
        <w:rPr>
          <w:rFonts w:cs="Calibri" w:ascii="Calibri" w:hAnsi="Calibri"/>
          <w:sz w:val="18"/>
          <w:szCs w:val="18"/>
        </w:rPr>
        <w:t>dbA/dbC/Noise code</w:t>
      </w:r>
    </w:p>
    <w:tbl>
      <w:tblPr>
        <w:tblW w:w="11610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558"/>
        <w:gridCol w:w="1061"/>
        <w:gridCol w:w="762"/>
        <w:gridCol w:w="571"/>
        <w:gridCol w:w="571"/>
        <w:gridCol w:w="95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375"/>
        <w:gridCol w:w="359"/>
        <w:gridCol w:w="360"/>
        <w:gridCol w:w="360"/>
        <w:gridCol w:w="360"/>
      </w:tblGrid>
      <w:tr>
        <w:trPr>
          <w:trHeight w:val="1745" w:hRule="exac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Map Ref.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Code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Point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 xml:space="preserve">Start Time </w:t>
              <w:br/>
              <w:t>(24-hr)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-OR-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Species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Code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Bearing (°)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Distance (m)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 xml:space="preserve">Study Area Detected </w:t>
              <w:br/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1 - passive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2 - passive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3 - passive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4 - passive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5 – passive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  <w:t>Min  6 – BLRA broadcast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7 – RIRA broadcast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8 - passive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9 - passive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Min 10 - passive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Playback Halted? (Y/N)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  <w:t>Outside Study Area? (Y/N)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Outside Time? (Y/N)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ind w:left="113" w:right="115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Duplicate Bird?* (Y/N)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textDirection w:val="btLr"/>
          </w:tcPr>
          <w:p>
            <w:pPr>
              <w:pStyle w:val="Normal"/>
              <w:ind w:left="113" w:right="115"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Comment Number</w:t>
            </w:r>
          </w:p>
        </w:tc>
      </w:tr>
      <w:tr>
        <w:trPr>
          <w:trHeight w:val="321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</w:tr>
      <w:tr>
        <w:trPr>
          <w:trHeight w:val="339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Bradley Hand ITC" w:hAnsi="Bradley Hand ITC" w:cs="Calibr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 w:ascii="Bradley Hand ITC" w:hAnsi="Bradley Hand ITC"/>
                <w:i/>
                <w:color w:val="808080" w:themeColor="background1" w:themeShade="8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3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14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  <w:sz w:val="20"/>
        </w:rPr>
      </w:pPr>
      <w:r>
        <w:rPr>
          <w:rFonts w:cs="Calibri" w:ascii="Calibri" w:hAnsi="Calibri"/>
          <w:b/>
          <w:sz w:val="20"/>
        </w:rPr>
        <w:br/>
        <w:t>Comments/Predators and predator events:</w:t>
      </w:r>
      <w:r>
        <w:rPr>
          <w:rFonts w:cs="Calibri" w:ascii="Calibri" w:hAnsi="Calibri"/>
          <w:b/>
          <w:szCs w:val="24"/>
        </w:rPr>
        <w:t xml:space="preserve"> </w:t>
      </w:r>
      <w:r>
        <w:rPr>
          <w:rFonts w:cs="Calibri" w:ascii="Calibri" w:hAnsi="Calibri"/>
          <w:sz w:val="20"/>
        </w:rPr>
        <w:t>_________________________________________________________________________</w:t>
        <w:br/>
        <w:t>_______________________________________________________________________________________________________________</w:t>
        <w:br/>
        <w:t>___________________</w:t>
      </w:r>
      <w:bookmarkStart w:id="0" w:name="_GoBack"/>
      <w:bookmarkEnd w:id="0"/>
      <w:r>
        <w:rPr>
          <w:rFonts w:cs="Calibri" w:ascii="Calibri" w:hAnsi="Calibri"/>
          <w:sz w:val="20"/>
        </w:rPr>
        <w:t>____________________________________________________________________________________________</w:t>
      </w:r>
    </w:p>
    <w:p>
      <w:pPr>
        <w:pStyle w:val="Normal"/>
        <w:spacing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contextualSpacing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455930</wp:posOffset>
                </wp:positionH>
                <wp:positionV relativeFrom="paragraph">
                  <wp:posOffset>115570</wp:posOffset>
                </wp:positionV>
                <wp:extent cx="7107555" cy="6353810"/>
                <wp:effectExtent l="0" t="0" r="0" b="0"/>
                <wp:wrapSquare wrapText="bothSides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6353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1" w:tblpY="182" w:topFromText="0" w:vertAnchor="text"/>
                              <w:tblW w:w="1119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1855"/>
                              <w:gridCol w:w="1536"/>
                              <w:gridCol w:w="1677"/>
                              <w:gridCol w:w="1497"/>
                              <w:gridCol w:w="1810"/>
                              <w:gridCol w:w="1450"/>
                              <w:gridCol w:w="1367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119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 xml:space="preserve">Study Areas 1,2,3: 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>See Protocol pg. 31-32 for a list of additional accepted Study Areas.  Detections from these study areas are entered as OutsideSite=”N.” Detections in other areas not listed are OutsideSite=”Y.”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119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*Duplicate Bird: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if bird is counted as unique from another point;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if bird is counted as unique to the point.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119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Weather Codes: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0" w:hRule="atLeast"/>
                              </w:trPr>
                              <w:tc>
                                <w:tcPr>
                                  <w:tcW w:w="1119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Wind speed Beaufort codes: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Calm, smoke rises vertically, water surface smooth and mirror-like (&lt;1 mph)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Light air: Smoke indicates direction, scaly ripples on water with no foam crests (1-3 mph)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Light breeze: Wind felt on face, leaves rustle, small wavelets, crests glassy, no waves breaking (4-7 mph)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Gentle breeze: Leaves, twigs in constant motion, large wavelets, crests begin to break, scattered whitecaps (8-12 mph)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Moderate breeze: Small branches moving, raises dust, small waves 1-4 ft, numerous whitecaps (13-18 mph)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Stop survey when winds average &gt;10 mph or gusts reach 15 mph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1119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Sky codes: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clear or a few clouds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partly cloudy or variable sky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cloudy or overcast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fog or smoke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drizzle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rain  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showers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1119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Noise codes: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No noise (&lt;40 dB)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Faint noise (40-45 dB)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Moderate noise (probably can't hear some birds beyond 100m, 45-50 dB)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Loud noise (probably can't hear some birds beyond 50m, 50-60 dB)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Intense noise (probably can't hear some birds beyond 25m, &gt;60 dB)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9" w:hRule="atLeast"/>
                              </w:trPr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bookmarkStart w:id="1" w:name="__UnoMark__1730_2093367785"/>
                                  <w:bookmarkEnd w:id="1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All Species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visual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Ridgway’s Rail (RIRA):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clatter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K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kek</w:t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kek-burr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KH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kek-hurrah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SK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squawk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P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purr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CH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churr</w:t>
                                  </w:r>
                                  <w:bookmarkStart w:id="2" w:name="__UnoMark__1731_2093367785"/>
                                  <w:bookmarkEnd w:id="2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contextualSpacing/>
                                    <w:rPr/>
                                  </w:pPr>
                                  <w:bookmarkStart w:id="3" w:name="__UnoMark__1732_2093367785"/>
                                  <w:bookmarkEnd w:id="3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Black Rail (BLRA):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KKD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ki-ki-doo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GR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grrr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CHT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churt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TCH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tch (laugh)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bookmarkStart w:id="4" w:name="__UnoMark__1733_2093367785"/>
                                  <w:bookmarkEnd w:id="4"/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>peep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bookmarkStart w:id="5" w:name="__UnoMark__1734_2093367785"/>
                                  <w:bookmarkEnd w:id="5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Virginia Rail (VIRA):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grunt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tick-it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KI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kicker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KIU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kiu/squawk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KK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bookmarkStart w:id="6" w:name="__UnoMark__1735_2093367785"/>
                                  <w:bookmarkEnd w:id="6"/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kikik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bookmarkStart w:id="7" w:name="__UnoMark__1736_2093367785"/>
                                  <w:bookmarkEnd w:id="7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Sora (SORA):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WH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whinny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PW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per-weep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  <w:t>KEE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bookmarkStart w:id="8" w:name="__UnoMark__1737_2093367785"/>
                                  <w:bookmarkEnd w:id="8"/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keep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bookmarkStart w:id="9" w:name="__UnoMark__1738_2093367785"/>
                                  <w:bookmarkEnd w:id="9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American Bittern (AMBI):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PL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pump-er-lunk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CP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chu-peep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KO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bookmarkStart w:id="10" w:name="__UnoMark__1739_2093367785"/>
                                  <w:bookmarkEnd w:id="10"/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kok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bookmarkStart w:id="11" w:name="__UnoMark__1740_2093367785"/>
                                  <w:bookmarkEnd w:id="11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Least Bittern (LEBI):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COO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  coo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KAK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  kak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ERT</w:t>
                                  </w:r>
                                  <w:bookmarkStart w:id="12" w:name="__UnoMark__1741_2093367785"/>
                                  <w:bookmarkEnd w:id="12"/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  ert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bookmarkStart w:id="13" w:name="__UnoMark__1742_2093367785"/>
                                  <w:bookmarkEnd w:id="13"/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Yellow Rail (YERA):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96" w:after="96"/>
                                    <w:rPr/>
                                  </w:pP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click-click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cackle</w:t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cs="Arial"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WHZ</w:t>
                                  </w:r>
                                  <w:r>
                                    <w:rPr>
                                      <w:rFonts w:cs="Arial" w:ascii="Calibri" w:hAnsi="Calibri"/>
                                      <w:bCs/>
                                      <w:color w:val="00000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 w:ascii="Calibri" w:hAnsi="Calibri"/>
                                      <w:color w:val="000000"/>
                                      <w:sz w:val="20"/>
                                    </w:rPr>
                                    <w:t xml:space="preserve">  wheeze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9.65pt;height:500.3pt;mso-wrap-distance-left:9pt;mso-wrap-distance-right:9pt;mso-wrap-distance-top:0pt;mso-wrap-distance-bottom:0pt;margin-top:9.1pt;mso-position-vertical-relative:text;margin-left:35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1" w:tblpY="182" w:topFromText="0" w:vertAnchor="text"/>
                        <w:tblW w:w="1119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1855"/>
                        <w:gridCol w:w="1536"/>
                        <w:gridCol w:w="1677"/>
                        <w:gridCol w:w="1497"/>
                        <w:gridCol w:w="1810"/>
                        <w:gridCol w:w="1450"/>
                        <w:gridCol w:w="1367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1119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Study Areas 1,2,3: 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>See Protocol pg. 31-32 for a list of additional accepted Study Areas.  Detections from these study areas are entered as OutsideSite=”N.” Detections in other areas not listed are OutsideSite=”Y.”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119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*Duplicate Bird: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if bird is counted as unique from another point;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if bird is counted as unique to the point.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119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Weather Codes:</w:t>
                            </w:r>
                          </w:p>
                        </w:tc>
                      </w:tr>
                      <w:tr>
                        <w:trPr>
                          <w:trHeight w:val="1220" w:hRule="atLeast"/>
                        </w:trPr>
                        <w:tc>
                          <w:tcPr>
                            <w:tcW w:w="1119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i/>
                                <w:color w:val="000000"/>
                                <w:sz w:val="20"/>
                              </w:rPr>
                              <w:t>Wind speed Beaufort codes: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Calm, smoke rises vertically, water surface smooth and mirror-like (&lt;1 mph)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Light air: Smoke indicates direction, scaly ripples on water with no foam crests (1-3 mph)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Light breeze: Wind felt on face, leaves rustle, small wavelets, crests glassy, no waves breaking (4-7 mph)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Gentle breeze: Leaves, twigs in constant motion, large wavelets, crests begin to break, scattered whitecaps (8-12 mph)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Moderate breeze: Small branches moving, raises dust, small waves 1-4 ft, numerous whitecaps (13-18 mph) 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Stop survey when winds average &gt;10 mph or gusts reach 15 mph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1119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i/>
                                <w:color w:val="000000"/>
                                <w:sz w:val="20"/>
                              </w:rPr>
                              <w:t>Sky codes: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clear or a few clouds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partly cloudy or variable sky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cloudy or overcast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fog or smoke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drizzle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rain 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showers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1119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Noise codes: 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No noise (&lt;40 dB)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Faint noise (40-45 dB)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Moderate noise (probably can't hear some birds beyond 100m, 45-50 dB)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Loud noise (probably can't hear some birds beyond 50m, 50-60 dB)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Intense noise (probably can't hear some birds beyond 25m, &gt;60 dB)</w:t>
                            </w:r>
                          </w:p>
                        </w:tc>
                      </w:tr>
                      <w:tr>
                        <w:trPr>
                          <w:trHeight w:val="1709" w:hRule="atLeast"/>
                        </w:trPr>
                        <w:tc>
                          <w:tcPr>
                            <w:tcW w:w="1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bookmarkStart w:id="14" w:name="__UnoMark__1730_2093367785"/>
                            <w:bookmarkEnd w:id="14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All Species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 xml:space="preserve"> visual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Ridgway’s Rail (RIRA):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clatter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K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kek</w:t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kek-burr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KH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kek-hurrah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SK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squawk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P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purr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CH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churr</w:t>
                            </w:r>
                            <w:bookmarkStart w:id="15" w:name="__UnoMark__1731_2093367785"/>
                            <w:bookmarkEnd w:id="15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contextualSpacing/>
                              <w:rPr/>
                            </w:pPr>
                            <w:bookmarkStart w:id="16" w:name="__UnoMark__1732_2093367785"/>
                            <w:bookmarkEnd w:id="16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Black Rail (BLRA):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contextualSpacing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KKD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ki-ki-doo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GR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grrr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CHT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churt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TCH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tch (laugh)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contextualSpacing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bookmarkStart w:id="17" w:name="__UnoMark__1733_2093367785"/>
                            <w:bookmarkEnd w:id="17"/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>peep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bookmarkStart w:id="18" w:name="__UnoMark__1734_2093367785"/>
                            <w:bookmarkEnd w:id="18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Virginia Rail (VIRA):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grunt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tick-it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kicker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KIU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kiu/squawk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KK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bookmarkStart w:id="19" w:name="__UnoMark__1735_2093367785"/>
                            <w:bookmarkEnd w:id="19"/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kikik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bookmarkStart w:id="20" w:name="__UnoMark__1736_2093367785"/>
                            <w:bookmarkEnd w:id="20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Sora (SORA):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WH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whinny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PW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per-weep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KEE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bookmarkStart w:id="21" w:name="__UnoMark__1737_2093367785"/>
                            <w:bookmarkEnd w:id="21"/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keep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bookmarkStart w:id="22" w:name="__UnoMark__1738_2093367785"/>
                            <w:bookmarkEnd w:id="22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American Bittern (AMBI):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PL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pump-er-lunk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CP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chu-peep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KO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bookmarkStart w:id="23" w:name="__UnoMark__1739_2093367785"/>
                            <w:bookmarkEnd w:id="23"/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kok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bookmarkStart w:id="24" w:name="__UnoMark__1740_2093367785"/>
                            <w:bookmarkEnd w:id="24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Least Bittern (LEBI):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COO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  coo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KAK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  kak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ERT</w:t>
                            </w:r>
                            <w:bookmarkStart w:id="25" w:name="__UnoMark__1741_2093367785"/>
                            <w:bookmarkEnd w:id="25"/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  ert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bookmarkStart w:id="26" w:name="__UnoMark__1742_2093367785"/>
                            <w:bookmarkEnd w:id="26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Yellow Rail (YERA):</w:t>
                            </w:r>
                          </w:p>
                          <w:p>
                            <w:pPr>
                              <w:pStyle w:val="Normal"/>
                              <w:spacing w:before="96" w:after="96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CC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click-click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cackle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000000"/>
                                <w:sz w:val="20"/>
                              </w:rPr>
                              <w:t>WHZ</w:t>
                            </w:r>
                            <w:r>
                              <w:rPr>
                                <w:rFonts w:cs="Arial" w:ascii="Calibri" w:hAnsi="Calibri"/>
                                <w:bCs/>
                                <w:color w:val="00000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cs="Arial" w:ascii="Calibri" w:hAnsi="Calibri"/>
                                <w:color w:val="000000"/>
                                <w:sz w:val="20"/>
                              </w:rPr>
                              <w:t xml:space="preserve">  wheeze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contextualSpacing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contextualSpacing/>
        <w:rPr/>
      </w:pPr>
      <w:r>
        <w:rPr/>
      </w:r>
    </w:p>
    <w:sectPr>
      <w:footerReference w:type="default" r:id="rId2"/>
      <w:type w:val="nextPage"/>
      <w:pgSz w:w="12240" w:h="15840"/>
      <w:pgMar w:left="432" w:right="720" w:header="0" w:top="432" w:footer="576" w:bottom="8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Rockwell">
    <w:charset w:val="01"/>
    <w:family w:val="roman"/>
    <w:pitch w:val="variable"/>
  </w:font>
  <w:font w:name="Calibri">
    <w:charset w:val="01"/>
    <w:family w:val="roman"/>
    <w:pitch w:val="variable"/>
  </w:font>
  <w:font w:name="Bradley Hand IT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120" w:after="0"/>
      <w:rPr>
        <w:rFonts w:ascii="Calibri" w:hAnsi="Calibri" w:cs="Calibri"/>
        <w:sz w:val="16"/>
        <w:szCs w:val="16"/>
      </w:rPr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3">
              <wp:simplePos x="0" y="0"/>
              <wp:positionH relativeFrom="column">
                <wp:posOffset>3923030</wp:posOffset>
              </wp:positionH>
              <wp:positionV relativeFrom="paragraph">
                <wp:posOffset>66040</wp:posOffset>
              </wp:positionV>
              <wp:extent cx="2981960" cy="400685"/>
              <wp:effectExtent l="0" t="0" r="28575" b="19050"/>
              <wp:wrapSquare wrapText="bothSides"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1160" cy="39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rFonts w:ascii="Calibri" w:hAnsi="Calibri"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="Calibri" w:hAnsi="Calibri" w:asciiTheme="minorHAnsi" w:hAnsiTheme="minorHAnsi"/>
                              <w:color w:val="auto"/>
                              <w:sz w:val="20"/>
                            </w:rPr>
                            <w:t>Point Blue Conservation Science- 3820 Cypress Dr.</w:t>
                          </w:r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Calibri" w:hAnsi="Calibri"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="Calibri" w:hAnsi="Calibri" w:asciiTheme="minorHAnsi" w:hAnsiTheme="minorHAnsi"/>
                              <w:color w:val="auto"/>
                              <w:sz w:val="20"/>
                            </w:rPr>
                            <w:t>Petaluma CA 95954 - Ph. 707-781-2555</w:t>
                          </w:r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Calibri" w:hAnsi="Calibri" w:asciiTheme="minorHAnsi" w:hAnsiTheme="minorHAnsi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ascii="Calibri" w:hAnsi="Calibri"/>
                              <w:color w:val="auto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t" style="position:absolute;margin-left:308.9pt;margin-top:5.2pt;width:234.7pt;height:31.45pt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Calibri" w:hAnsi="Calibri" w:asciiTheme="minorHAnsi" w:hAnsiTheme="minorHAnsi"/>
                        <w:sz w:val="20"/>
                      </w:rPr>
                    </w:pPr>
                    <w:r>
                      <w:rPr>
                        <w:rFonts w:ascii="Calibri" w:hAnsi="Calibri" w:asciiTheme="minorHAnsi" w:hAnsiTheme="minorHAnsi"/>
                        <w:color w:val="auto"/>
                        <w:sz w:val="20"/>
                      </w:rPr>
                      <w:t>Point Blue Conservation Science- 3820 Cypress Dr.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Calibri" w:hAnsi="Calibri" w:asciiTheme="minorHAnsi" w:hAnsiTheme="minorHAnsi"/>
                        <w:sz w:val="20"/>
                      </w:rPr>
                    </w:pPr>
                    <w:r>
                      <w:rPr>
                        <w:rFonts w:ascii="Calibri" w:hAnsi="Calibri" w:asciiTheme="minorHAnsi" w:hAnsiTheme="minorHAnsi"/>
                        <w:color w:val="auto"/>
                        <w:sz w:val="20"/>
                      </w:rPr>
                      <w:t>Petaluma CA 95954 - Ph. 707-781-2555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Calibri" w:hAnsi="Calibri" w:asciiTheme="minorHAnsi" w:hAnsiTheme="minorHAns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ascii="Calibri" w:hAnsi="Calibri"/>
                        <w:color w:val="auto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Calibri" w:ascii="Calibri" w:hAnsi="Calibri"/>
        <w:sz w:val="16"/>
        <w:szCs w:val="16"/>
      </w:rPr>
      <w:t xml:space="preserve">Initials: Entered______ Proofed______Scanned______ </w:t>
      <w:tab/>
    </w:r>
    <w:r>
      <w:rPr>
        <w:rFonts w:cs="Calibri" w:ascii="Calibri" w:hAnsi="Calibri"/>
        <w:sz w:val="24"/>
        <w:szCs w:val="24"/>
      </w:rPr>
      <w:t>Page____of____</w:t>
    </w:r>
  </w:p>
</w:ft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30c"/>
    <w:pPr>
      <w:widowControl/>
      <w:bidi w:val="0"/>
      <w:jc w:val="left"/>
    </w:pPr>
    <w:rPr>
      <w:rFonts w:ascii="Times" w:hAnsi="Times" w:eastAsia="Times New Roman" w:cs="Times New Roman"/>
      <w:color w:val="auto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1f5"/>
    <w:pPr>
      <w:keepNext/>
      <w:spacing w:before="360" w:after="240"/>
      <w:jc w:val="center"/>
      <w:outlineLvl w:val="0"/>
    </w:pPr>
    <w:rPr>
      <w:rFonts w:ascii="Garamond" w:hAnsi="Garamond"/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9"/>
    <w:qFormat/>
    <w:locked/>
    <w:rsid w:val="00283f70"/>
    <w:rPr>
      <w:rFonts w:ascii="Cambria" w:hAnsi="Cambria" w:cs="Times New Roman"/>
      <w:b/>
      <w:bCs/>
      <w:sz w:val="32"/>
      <w:szCs w:val="32"/>
    </w:rPr>
  </w:style>
  <w:style w:type="character" w:styleId="TitleChar" w:customStyle="1">
    <w:name w:val="Title Char"/>
    <w:link w:val="Title"/>
    <w:uiPriority w:val="99"/>
    <w:qFormat/>
    <w:locked/>
    <w:rsid w:val="00283f70"/>
    <w:rPr>
      <w:rFonts w:ascii="Cambria" w:hAnsi="Cambria" w:cs="Times New Roman"/>
      <w:b/>
      <w:bCs/>
      <w:sz w:val="32"/>
      <w:szCs w:val="32"/>
    </w:rPr>
  </w:style>
  <w:style w:type="character" w:styleId="HeaderChar" w:customStyle="1">
    <w:name w:val="Header Char"/>
    <w:link w:val="Header"/>
    <w:uiPriority w:val="99"/>
    <w:qFormat/>
    <w:locked/>
    <w:rsid w:val="00283f70"/>
    <w:rPr>
      <w:rFonts w:ascii="Times" w:hAnsi="Times" w:cs="Times New Roman"/>
      <w:sz w:val="20"/>
      <w:szCs w:val="20"/>
    </w:rPr>
  </w:style>
  <w:style w:type="character" w:styleId="Pagenumber">
    <w:name w:val="page number"/>
    <w:uiPriority w:val="99"/>
    <w:qFormat/>
    <w:rsid w:val="00e361f5"/>
    <w:rPr>
      <w:rFonts w:cs="Times New Roman"/>
    </w:rPr>
  </w:style>
  <w:style w:type="character" w:styleId="FooterChar" w:customStyle="1">
    <w:name w:val="Footer Char"/>
    <w:link w:val="Footer"/>
    <w:uiPriority w:val="99"/>
    <w:semiHidden/>
    <w:qFormat/>
    <w:locked/>
    <w:rsid w:val="00283f70"/>
    <w:rPr>
      <w:rFonts w:ascii="Times" w:hAnsi="Times" w:cs="Times New Roman"/>
      <w:sz w:val="20"/>
      <w:szCs w:val="20"/>
    </w:rPr>
  </w:style>
  <w:style w:type="character" w:styleId="DocumentMapChar" w:customStyle="1">
    <w:name w:val="Document Map Char"/>
    <w:link w:val="DocumentMap"/>
    <w:uiPriority w:val="99"/>
    <w:semiHidden/>
    <w:qFormat/>
    <w:locked/>
    <w:rsid w:val="00283f70"/>
    <w:rPr>
      <w:rFonts w:cs="Times New Roman"/>
      <w:sz w:val="2"/>
    </w:rPr>
  </w:style>
  <w:style w:type="character" w:styleId="BalloonTextChar" w:customStyle="1">
    <w:name w:val="Balloon Text Char"/>
    <w:link w:val="BalloonText"/>
    <w:uiPriority w:val="99"/>
    <w:semiHidden/>
    <w:qFormat/>
    <w:rsid w:val="006549a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794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f1794a"/>
    <w:rPr>
      <w:rFonts w:ascii="Times" w:hAnsi="Time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1794a"/>
    <w:rPr>
      <w:rFonts w:ascii="Times" w:hAnsi="Times"/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e361f5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rsid w:val="00e361f5"/>
    <w:pPr>
      <w:tabs>
        <w:tab w:val="center" w:pos="4320" w:leader="none"/>
        <w:tab w:val="right" w:pos="8640" w:leader="none"/>
      </w:tabs>
      <w:spacing w:before="120" w:after="0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e361f5"/>
    <w:pPr>
      <w:tabs>
        <w:tab w:val="center" w:pos="4320" w:leader="none"/>
        <w:tab w:val="right" w:pos="8640" w:leader="none"/>
      </w:tabs>
      <w:spacing w:before="120" w:after="0"/>
    </w:pPr>
    <w:rPr>
      <w:rFonts w:ascii="Times New Roman" w:hAnsi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qFormat/>
    <w:rsid w:val="000367c7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qFormat/>
    <w:rsid w:val="00996a38"/>
    <w:pPr>
      <w:spacing w:beforeAutospacing="1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49a6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1794a"/>
    <w:pPr/>
    <w:rPr>
      <w:sz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1794a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C875-2453-4EC1-9796-F74E2D64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LibreOffice/5.3.1.2$Linux_X86_64 LibreOffice_project/30m0$Build-2</Application>
  <Pages>17</Pages>
  <Words>466</Words>
  <Characters>2784</Characters>
  <CharactersWithSpaces>3265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2017-01-19T00:54:00Z</dcterms:created>
  <dc:creator>Richmond, Orien</dc:creator>
  <dc:description/>
  <dc:language>en-US</dc:language>
  <cp:lastModifiedBy>Julian Wood</cp:lastModifiedBy>
  <cp:lastPrinted>2016-11-30T00:22:00Z</cp:lastPrinted>
  <dcterms:modified xsi:type="dcterms:W3CDTF">2017-01-31T04:01:00Z</dcterms:modified>
  <cp:revision>3</cp:revision>
  <dc:subject/>
  <dc:title>Pilot Marshbird Survey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